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107817D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57FC1">
        <w:rPr>
          <w:rFonts w:ascii="Angsana New" w:hAnsi="Angsana New"/>
          <w:b/>
          <w:bCs/>
          <w:color w:val="FF0000"/>
          <w:sz w:val="28"/>
          <w:u w:val="dotted"/>
        </w:rPr>
        <w:t>801/2565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30A198C9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457FC1">
        <w:rPr>
          <w:rFonts w:ascii="Angsana New" w:hAnsi="Angsana New"/>
          <w:b/>
          <w:bCs/>
          <w:color w:val="FF0000"/>
          <w:sz w:val="28"/>
          <w:u w:val="dotted"/>
        </w:rPr>
        <w:t>905</w:t>
      </w:r>
      <w:r w:rsidR="001026C1">
        <w:rPr>
          <w:rFonts w:ascii="Angsana New" w:hAnsi="Angsana New"/>
          <w:b/>
          <w:bCs/>
          <w:color w:val="FF0000"/>
          <w:sz w:val="28"/>
          <w:u w:val="dotted"/>
        </w:rPr>
        <w:t>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457F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1026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1026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76C639C6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457FC1">
        <w:rPr>
          <w:rFonts w:asciiTheme="majorBidi" w:hAnsiTheme="majorBidi" w:hint="cs"/>
          <w:sz w:val="28"/>
          <w:u w:val="dotted"/>
          <w:cs/>
        </w:rPr>
        <w:t>นางอังศุมาลี ไชยคำปัน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886059">
        <w:rPr>
          <w:rFonts w:asciiTheme="majorBidi" w:hAnsiTheme="majorBidi" w:hint="cs"/>
          <w:sz w:val="28"/>
          <w:u w:val="dotted"/>
          <w:cs/>
        </w:rPr>
        <w:t>3-5</w:t>
      </w:r>
      <w:r w:rsidR="00457FC1">
        <w:rPr>
          <w:rFonts w:asciiTheme="majorBidi" w:hAnsiTheme="majorBidi" w:hint="cs"/>
          <w:sz w:val="28"/>
          <w:u w:val="dotted"/>
          <w:cs/>
        </w:rPr>
        <w:t>016-00212-40-9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139B19CF" w14:textId="344844AC" w:rsidR="00886059" w:rsidRDefault="00886059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</w:t>
      </w:r>
      <w:r w:rsidR="00457FC1">
        <w:rPr>
          <w:rFonts w:asciiTheme="majorBidi" w:hAnsiTheme="majorBidi" w:hint="cs"/>
          <w:sz w:val="28"/>
          <w:u w:val="dotted"/>
          <w:cs/>
        </w:rPr>
        <w:t>ายสาธิต ไชยคำปัน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457FC1">
        <w:rPr>
          <w:rFonts w:asciiTheme="majorBidi" w:hAnsiTheme="majorBidi" w:hint="cs"/>
          <w:sz w:val="28"/>
          <w:u w:val="dotted"/>
          <w:cs/>
        </w:rPr>
        <w:t>3-5009-00011-56-4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136A305" w14:textId="52E791CD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457FC1">
        <w:rPr>
          <w:rFonts w:asciiTheme="majorBidi" w:hAnsiTheme="majorBidi" w:hint="cs"/>
          <w:sz w:val="28"/>
          <w:u w:val="dotted"/>
          <w:cs/>
        </w:rPr>
        <w:t>นายชัยสว่าง แสนวงค์มา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457FC1">
        <w:rPr>
          <w:rFonts w:asciiTheme="majorBidi" w:hAnsiTheme="majorBidi" w:hint="cs"/>
          <w:sz w:val="28"/>
          <w:u w:val="dotted"/>
          <w:cs/>
        </w:rPr>
        <w:t>3-5016-00146-24-2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3818D66D" w14:textId="6B6B1F96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86059">
        <w:rPr>
          <w:rFonts w:asciiTheme="majorBidi" w:hAnsiTheme="majorBidi" w:hint="cs"/>
          <w:sz w:val="28"/>
          <w:u w:val="dotted"/>
          <w:cs/>
        </w:rPr>
        <w:t>นา</w:t>
      </w:r>
      <w:r w:rsidR="00457FC1">
        <w:rPr>
          <w:rFonts w:asciiTheme="majorBidi" w:hAnsiTheme="majorBidi" w:hint="cs"/>
          <w:sz w:val="28"/>
          <w:u w:val="dotted"/>
          <w:cs/>
        </w:rPr>
        <w:t>งสาวเบญจมาศ โปธิ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172EB0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457FC1">
        <w:rPr>
          <w:rFonts w:asciiTheme="majorBidi" w:hAnsiTheme="majorBidi" w:hint="cs"/>
          <w:sz w:val="28"/>
          <w:u w:val="dotted"/>
          <w:cs/>
        </w:rPr>
        <w:t>5-5806-00017-53-9</w:t>
      </w:r>
      <w:r w:rsidR="00E7605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482B1296" w14:textId="77777777" w:rsidR="00457FC1" w:rsidRDefault="00457FC1" w:rsidP="00D75A8E">
      <w:pPr>
        <w:ind w:firstLine="720"/>
        <w:rPr>
          <w:rFonts w:asciiTheme="majorBidi" w:hAnsiTheme="majorBidi"/>
          <w:sz w:val="28"/>
          <w:u w:val="dotted"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4F4111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457FC1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2024-09-28T07:41:00Z</dcterms:created>
  <dcterms:modified xsi:type="dcterms:W3CDTF">2024-09-28T07:41:00Z</dcterms:modified>
</cp:coreProperties>
</file>